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384F4E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18.01.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281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4</w:t>
      </w:r>
      <w:r w:rsidR="00BD43DB">
        <w:rPr>
          <w:color w:val="000000"/>
          <w:sz w:val="26"/>
          <w:szCs w:val="26"/>
        </w:rPr>
        <w:t>0</w:t>
      </w:r>
      <w:r w:rsidR="00257C9B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2B3E04">
        <w:rPr>
          <w:color w:val="000000"/>
          <w:sz w:val="26"/>
          <w:szCs w:val="26"/>
        </w:rPr>
        <w:t>1</w:t>
      </w:r>
      <w:r w:rsidR="004A4F59">
        <w:rPr>
          <w:color w:val="000000"/>
          <w:sz w:val="26"/>
          <w:szCs w:val="26"/>
        </w:rPr>
        <w:t>:</w:t>
      </w:r>
      <w:r w:rsidR="002B3E04">
        <w:rPr>
          <w:color w:val="000000"/>
          <w:sz w:val="26"/>
          <w:szCs w:val="26"/>
        </w:rPr>
        <w:t>76</w:t>
      </w:r>
      <w:r w:rsidR="004B2A1B">
        <w:rPr>
          <w:color w:val="000000"/>
          <w:sz w:val="26"/>
          <w:szCs w:val="26"/>
        </w:rPr>
        <w:t>6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2B3E04">
        <w:rPr>
          <w:color w:val="000000"/>
          <w:sz w:val="26"/>
          <w:szCs w:val="26"/>
        </w:rPr>
        <w:t>производственных объектов</w:t>
      </w:r>
      <w:r w:rsidR="005129AF" w:rsidRPr="005129AF">
        <w:rPr>
          <w:color w:val="000000"/>
          <w:sz w:val="26"/>
          <w:szCs w:val="26"/>
        </w:rPr>
        <w:t xml:space="preserve"> - </w:t>
      </w:r>
      <w:r w:rsidR="002B3E04">
        <w:rPr>
          <w:color w:val="000000"/>
          <w:sz w:val="26"/>
          <w:szCs w:val="26"/>
        </w:rPr>
        <w:t>ПП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57C9B" w:rsidRPr="00257C9B">
        <w:rPr>
          <w:color w:val="000000"/>
          <w:sz w:val="26"/>
          <w:szCs w:val="26"/>
        </w:rPr>
        <w:t xml:space="preserve">Российская Федерация, Красноярский край, </w:t>
      </w:r>
      <w:r w:rsidR="002B3E04">
        <w:rPr>
          <w:color w:val="000000"/>
          <w:sz w:val="26"/>
          <w:szCs w:val="26"/>
        </w:rPr>
        <w:t xml:space="preserve">городской округ </w:t>
      </w:r>
      <w:r w:rsidR="00257C9B" w:rsidRPr="00257C9B">
        <w:rPr>
          <w:color w:val="000000"/>
          <w:sz w:val="26"/>
          <w:szCs w:val="26"/>
        </w:rPr>
        <w:t xml:space="preserve">город Норильск, </w:t>
      </w:r>
      <w:r w:rsidR="002B3E04">
        <w:rPr>
          <w:color w:val="000000"/>
          <w:sz w:val="26"/>
          <w:szCs w:val="26"/>
        </w:rPr>
        <w:t xml:space="preserve">город Норильск, территория </w:t>
      </w:r>
      <w:r w:rsidR="00FB358F">
        <w:rPr>
          <w:color w:val="000000"/>
          <w:sz w:val="26"/>
          <w:szCs w:val="26"/>
        </w:rPr>
        <w:t>«</w:t>
      </w:r>
      <w:r w:rsidR="002B3E04">
        <w:rPr>
          <w:color w:val="000000"/>
          <w:sz w:val="26"/>
          <w:szCs w:val="26"/>
        </w:rPr>
        <w:t xml:space="preserve">Гаражно-строительный кооператив № 455», земельный участок № </w:t>
      </w:r>
      <w:r w:rsidR="004B2A1B">
        <w:rPr>
          <w:color w:val="000000"/>
          <w:sz w:val="26"/>
          <w:szCs w:val="26"/>
        </w:rPr>
        <w:t>9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D16428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 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А.В. 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84F4E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B2A1B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A6991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B358F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2A1DA-401F-4DB6-8C6F-FE5ECC18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4</cp:revision>
  <cp:lastPrinted>2018-12-29T04:54:00Z</cp:lastPrinted>
  <dcterms:created xsi:type="dcterms:W3CDTF">2018-12-28T10:54:00Z</dcterms:created>
  <dcterms:modified xsi:type="dcterms:W3CDTF">2019-01-18T02:59:00Z</dcterms:modified>
</cp:coreProperties>
</file>